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90" w:rsidRDefault="00155790" w:rsidP="00155790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“Comisión de Tributación Notarial”</w:t>
      </w:r>
    </w:p>
    <w:p w:rsidR="00155790" w:rsidRDefault="00EC0B9B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Tercera</w:t>
      </w:r>
      <w:r w:rsidR="0003563A">
        <w:rPr>
          <w:rFonts w:ascii="Garamond" w:hAnsi="Garamond"/>
          <w:b/>
          <w:sz w:val="28"/>
          <w:szCs w:val="28"/>
          <w:u w:val="single"/>
        </w:rPr>
        <w:t xml:space="preserve"> Reunión 2023</w:t>
      </w:r>
    </w:p>
    <w:p w:rsidR="00155790" w:rsidRPr="00C404D3" w:rsidRDefault="00EC0B9B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Martes 6 de Junio</w:t>
      </w:r>
    </w:p>
    <w:p w:rsidR="00155790" w:rsidRPr="00C404D3" w:rsidRDefault="00155790" w:rsidP="00155790">
      <w:pPr>
        <w:jc w:val="center"/>
        <w:rPr>
          <w:rFonts w:ascii="Garamond" w:hAnsi="Garamond"/>
          <w:sz w:val="28"/>
          <w:szCs w:val="28"/>
          <w:u w:val="single"/>
        </w:rPr>
      </w:pPr>
      <w:r>
        <w:rPr>
          <w:rFonts w:ascii="Garamond" w:hAnsi="Garamond"/>
          <w:sz w:val="28"/>
          <w:szCs w:val="28"/>
          <w:u w:val="single"/>
        </w:rPr>
        <w:t>Hora:</w:t>
      </w:r>
      <w:r>
        <w:rPr>
          <w:rFonts w:ascii="Garamond" w:hAnsi="Garamond"/>
          <w:sz w:val="28"/>
          <w:szCs w:val="28"/>
        </w:rPr>
        <w:t xml:space="preserve"> 18.30 </w:t>
      </w:r>
      <w:proofErr w:type="spellStart"/>
      <w:r>
        <w:rPr>
          <w:rFonts w:ascii="Garamond" w:hAnsi="Garamond"/>
          <w:sz w:val="28"/>
          <w:szCs w:val="28"/>
        </w:rPr>
        <w:t>hs</w:t>
      </w:r>
      <w:proofErr w:type="spellEnd"/>
      <w:r>
        <w:rPr>
          <w:rFonts w:ascii="Garamond" w:hAnsi="Garamond"/>
          <w:sz w:val="28"/>
          <w:szCs w:val="28"/>
        </w:rPr>
        <w:t>.</w:t>
      </w:r>
    </w:p>
    <w:p w:rsidR="00155790" w:rsidRPr="00155790" w:rsidRDefault="00155790" w:rsidP="00155790">
      <w:pPr>
        <w:jc w:val="center"/>
        <w:rPr>
          <w:rFonts w:ascii="Garamond" w:hAnsi="Garamond"/>
          <w:b/>
          <w:sz w:val="28"/>
          <w:szCs w:val="28"/>
        </w:rPr>
      </w:pPr>
      <w:r w:rsidRPr="00643C47">
        <w:rPr>
          <w:rFonts w:ascii="Garamond" w:hAnsi="Garamond"/>
          <w:b/>
          <w:sz w:val="28"/>
          <w:szCs w:val="28"/>
        </w:rPr>
        <w:t>Vía Zoom (ID 821 836</w:t>
      </w:r>
      <w:r w:rsidRPr="00155790">
        <w:rPr>
          <w:rFonts w:ascii="Garamond" w:hAnsi="Garamond"/>
          <w:b/>
          <w:sz w:val="28"/>
          <w:szCs w:val="28"/>
        </w:rPr>
        <w:t>9 1226 – Contraseña: 987040)</w:t>
      </w: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B40836" w:rsidRPr="00B40836" w:rsidRDefault="00155790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</w:pPr>
      <w:r w:rsidRPr="00B40836"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  <w:t>Temario:</w:t>
      </w:r>
    </w:p>
    <w:p w:rsidR="00B40836" w:rsidRDefault="00B40836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B40836" w:rsidRDefault="00B40836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F71E52" w:rsidRDefault="00F71E52" w:rsidP="00EB0D33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 xml:space="preserve">Impuesto a la transmisión gratuita de bienes: </w:t>
      </w:r>
      <w:r w:rsidRPr="00F71E52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revisión de aspectos controvertidos</w:t>
      </w:r>
      <w:r w:rsidR="00EC0B9B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(pendiente reunión anterior)</w:t>
      </w:r>
    </w:p>
    <w:p w:rsidR="0047315C" w:rsidRDefault="0047315C" w:rsidP="0047315C">
      <w:pPr>
        <w:pStyle w:val="Prrafodelista"/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EC0B9B" w:rsidRDefault="0047315C" w:rsidP="00EB0D33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47315C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Código de Oferta de Transferencia de Inmuebles (COTI)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. Actualización monto</w:t>
      </w:r>
    </w:p>
    <w:p w:rsidR="0047315C" w:rsidRPr="0047315C" w:rsidRDefault="0047315C" w:rsidP="0047315C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47315C" w:rsidRPr="0047315C" w:rsidRDefault="0047315C" w:rsidP="0047315C">
      <w:pPr>
        <w:pStyle w:val="Prrafodelista"/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47315C" w:rsidRDefault="0047315C" w:rsidP="00EB0D33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47315C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Unidad de Información Financiera (UIF)</w:t>
      </w:r>
      <w:r w:rsidRPr="0047315C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. Actualización montos</w:t>
      </w:r>
    </w:p>
    <w:p w:rsidR="0047315C" w:rsidRPr="0047315C" w:rsidRDefault="0047315C" w:rsidP="0047315C">
      <w:pPr>
        <w:pStyle w:val="Prrafodelista"/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47315C" w:rsidRPr="0047315C" w:rsidRDefault="0047315C" w:rsidP="00EB0D33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47315C">
        <w:rPr>
          <w:rFonts w:ascii="Garamond" w:hAnsi="Garamond"/>
          <w:b/>
          <w:iCs/>
          <w:color w:val="000000"/>
          <w:sz w:val="28"/>
          <w:szCs w:val="28"/>
        </w:rPr>
        <w:t>R</w:t>
      </w:r>
      <w:r w:rsidRPr="0047315C">
        <w:rPr>
          <w:rFonts w:ascii="Garamond" w:hAnsi="Garamond"/>
          <w:b/>
          <w:iCs/>
          <w:color w:val="000000"/>
          <w:sz w:val="28"/>
          <w:szCs w:val="28"/>
        </w:rPr>
        <w:t>égimen de facilidades de pago</w:t>
      </w:r>
      <w:r w:rsidRPr="0047315C">
        <w:rPr>
          <w:rFonts w:ascii="Garamond" w:hAnsi="Garamond"/>
          <w:b/>
          <w:iCs/>
          <w:color w:val="000000"/>
          <w:sz w:val="28"/>
          <w:szCs w:val="28"/>
        </w:rPr>
        <w:t>.</w:t>
      </w:r>
      <w:r>
        <w:rPr>
          <w:rFonts w:ascii="Garamond" w:hAnsi="Garamond"/>
          <w:iCs/>
          <w:color w:val="000000"/>
          <w:sz w:val="28"/>
          <w:szCs w:val="28"/>
        </w:rPr>
        <w:t xml:space="preserve">  Regularización de obligaciones </w:t>
      </w:r>
      <w:r w:rsidRPr="0047315C">
        <w:rPr>
          <w:rFonts w:ascii="Garamond" w:hAnsi="Garamond"/>
          <w:iCs/>
          <w:color w:val="000000"/>
          <w:sz w:val="28"/>
          <w:szCs w:val="28"/>
        </w:rPr>
        <w:t>vencidas hasta el 30/4/2023</w:t>
      </w:r>
    </w:p>
    <w:p w:rsidR="0047315C" w:rsidRPr="0047315C" w:rsidRDefault="0047315C" w:rsidP="0047315C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47315C" w:rsidRPr="0047315C" w:rsidRDefault="0047315C" w:rsidP="0047315C">
      <w:pPr>
        <w:pStyle w:val="Prrafodelista"/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EC0B9B" w:rsidRPr="00F71E52" w:rsidRDefault="00EC0B9B" w:rsidP="00EB0D33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 xml:space="preserve">Impuesto a las ganancias (y cedular). </w:t>
      </w:r>
      <w:r w:rsidRPr="00EC0B9B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Loteos con fines de urbanización. Conjunto Inmobiliario</w:t>
      </w:r>
      <w:bookmarkStart w:id="0" w:name="_GoBack"/>
      <w:bookmarkEnd w:id="0"/>
    </w:p>
    <w:p w:rsidR="0003563A" w:rsidRPr="0003563A" w:rsidRDefault="0003563A" w:rsidP="0003563A">
      <w:pPr>
        <w:pStyle w:val="NormalWeb"/>
        <w:spacing w:before="0" w:beforeAutospacing="0" w:after="0" w:afterAutospacing="0" w:line="315" w:lineRule="atLeast"/>
        <w:ind w:left="720"/>
        <w:jc w:val="both"/>
        <w:rPr>
          <w:rFonts w:ascii="Garamond" w:hAnsi="Garamond" w:cs="Arial"/>
          <w:color w:val="333333"/>
          <w:sz w:val="28"/>
          <w:szCs w:val="28"/>
        </w:rPr>
      </w:pPr>
    </w:p>
    <w:p w:rsidR="00B40836" w:rsidRPr="002D1B2D" w:rsidRDefault="00B40836" w:rsidP="007E3AD9">
      <w:pPr>
        <w:pStyle w:val="NormalWeb"/>
        <w:numPr>
          <w:ilvl w:val="0"/>
          <w:numId w:val="1"/>
        </w:numPr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  <w:r w:rsidRPr="002D1B2D">
        <w:rPr>
          <w:rFonts w:ascii="Garamond" w:hAnsi="Garamond" w:cs="Arial"/>
          <w:b/>
          <w:bCs/>
          <w:color w:val="333333"/>
          <w:sz w:val="28"/>
          <w:szCs w:val="28"/>
        </w:rPr>
        <w:t>Comentarios de última hora</w:t>
      </w:r>
    </w:p>
    <w:p w:rsidR="00155790" w:rsidRPr="00155790" w:rsidRDefault="00155790" w:rsidP="009C0D29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</w:p>
    <w:p w:rsid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Material:</w:t>
      </w: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 </w:t>
      </w:r>
    </w:p>
    <w:p w:rsidR="00B40836" w:rsidRDefault="00B40836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  <w:r>
        <w:rPr>
          <w:rFonts w:ascii="Garamond" w:hAnsi="Garamond" w:cs="Arial"/>
          <w:b/>
          <w:bCs/>
          <w:color w:val="333333"/>
          <w:sz w:val="28"/>
          <w:szCs w:val="28"/>
        </w:rPr>
        <w:t>I.- Normativa</w:t>
      </w:r>
    </w:p>
    <w:p w:rsidR="002D1B2D" w:rsidRDefault="002D1B2D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Default="00EC0B9B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Cs/>
          <w:color w:val="333333"/>
          <w:sz w:val="28"/>
          <w:szCs w:val="28"/>
        </w:rPr>
      </w:pPr>
      <w:r>
        <w:rPr>
          <w:rFonts w:ascii="Garamond" w:hAnsi="Garamond" w:cs="Arial"/>
          <w:bCs/>
          <w:color w:val="333333"/>
          <w:sz w:val="28"/>
          <w:szCs w:val="28"/>
        </w:rPr>
        <w:t>1.- RG (AFIP) nº 5361/2023</w:t>
      </w:r>
    </w:p>
    <w:p w:rsidR="00EC0B9B" w:rsidRDefault="00EC0B9B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Cs/>
          <w:color w:val="333333"/>
          <w:sz w:val="28"/>
          <w:szCs w:val="28"/>
        </w:rPr>
      </w:pPr>
      <w:r>
        <w:rPr>
          <w:rFonts w:ascii="Garamond" w:hAnsi="Garamond" w:cs="Arial"/>
          <w:bCs/>
          <w:color w:val="333333"/>
          <w:sz w:val="28"/>
          <w:szCs w:val="28"/>
        </w:rPr>
        <w:t>2.- RG (AFIP) nº 5362/202</w:t>
      </w:r>
      <w:r>
        <w:rPr>
          <w:rFonts w:ascii="Garamond" w:hAnsi="Garamond" w:cs="Arial"/>
          <w:bCs/>
          <w:color w:val="333333"/>
          <w:sz w:val="28"/>
          <w:szCs w:val="28"/>
        </w:rPr>
        <w:t>3</w:t>
      </w:r>
    </w:p>
    <w:p w:rsidR="00EC0B9B" w:rsidRDefault="00EC0B9B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Cs/>
          <w:color w:val="333333"/>
          <w:sz w:val="28"/>
          <w:szCs w:val="28"/>
        </w:rPr>
      </w:pPr>
      <w:r>
        <w:rPr>
          <w:rFonts w:ascii="Garamond" w:hAnsi="Garamond" w:cs="Arial"/>
          <w:bCs/>
          <w:color w:val="333333"/>
          <w:sz w:val="28"/>
          <w:szCs w:val="28"/>
        </w:rPr>
        <w:t>3.- Res. (AGIP) nº 1257/2023</w:t>
      </w:r>
    </w:p>
    <w:p w:rsidR="0047315C" w:rsidRDefault="0047315C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Cs/>
          <w:color w:val="333333"/>
          <w:sz w:val="28"/>
          <w:szCs w:val="28"/>
        </w:rPr>
      </w:pPr>
      <w:r>
        <w:rPr>
          <w:rFonts w:ascii="Garamond" w:hAnsi="Garamond" w:cs="Arial"/>
          <w:bCs/>
          <w:color w:val="333333"/>
          <w:sz w:val="28"/>
          <w:szCs w:val="28"/>
        </w:rPr>
        <w:t>4.- Res. (UIF) nº 84/2023</w:t>
      </w:r>
    </w:p>
    <w:p w:rsidR="003D1BBD" w:rsidRPr="00155790" w:rsidRDefault="003D1BBD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II.-  Jurisprudencia</w:t>
      </w:r>
    </w:p>
    <w:p w:rsidR="00EC0B9B" w:rsidRPr="00EC0B9B" w:rsidRDefault="00155790" w:rsidP="00EC0B9B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 </w:t>
      </w:r>
    </w:p>
    <w:p w:rsidR="00F71E52" w:rsidRPr="00F71E52" w:rsidRDefault="00EC0B9B" w:rsidP="00F71E52">
      <w:pPr>
        <w:pStyle w:val="Default"/>
        <w:jc w:val="both"/>
        <w:rPr>
          <w:rFonts w:ascii="Garamond" w:hAnsi="Garamond"/>
        </w:rPr>
      </w:pPr>
      <w:r>
        <w:rPr>
          <w:rFonts w:ascii="Garamond" w:hAnsi="Garamond" w:cs="LiberationSans-Bold"/>
          <w:bCs/>
          <w:sz w:val="28"/>
          <w:szCs w:val="28"/>
        </w:rPr>
        <w:lastRenderedPageBreak/>
        <w:t>1</w:t>
      </w:r>
      <w:r w:rsidR="00F71E52">
        <w:rPr>
          <w:rFonts w:ascii="Garamond" w:hAnsi="Garamond" w:cs="LiberationSans-Bold"/>
          <w:bCs/>
          <w:sz w:val="28"/>
          <w:szCs w:val="28"/>
        </w:rPr>
        <w:t xml:space="preserve">.- </w:t>
      </w:r>
      <w:r w:rsidR="00F71E52" w:rsidRPr="00F71E52">
        <w:rPr>
          <w:rFonts w:ascii="Garamond" w:hAnsi="Garamond"/>
          <w:sz w:val="28"/>
          <w:szCs w:val="28"/>
        </w:rPr>
        <w:t>"</w:t>
      </w:r>
      <w:r w:rsidR="00F71E52">
        <w:rPr>
          <w:rFonts w:ascii="Garamond" w:hAnsi="Garamond"/>
          <w:sz w:val="28"/>
          <w:szCs w:val="28"/>
        </w:rPr>
        <w:t>Santi Jorge Alberto s/ sucesió</w:t>
      </w:r>
      <w:r w:rsidR="00F71E52" w:rsidRPr="00F71E52">
        <w:rPr>
          <w:rFonts w:ascii="Garamond" w:hAnsi="Garamond"/>
          <w:sz w:val="28"/>
          <w:szCs w:val="28"/>
        </w:rPr>
        <w:t>n ab-intestato". Cámara de Apelación en Civil y Comercial Departamental de Azul. Sala II. 10/12/2019.</w:t>
      </w:r>
    </w:p>
    <w:p w:rsidR="00F71E52" w:rsidRDefault="00F71E52" w:rsidP="00F71E52">
      <w:pPr>
        <w:rPr>
          <w:rFonts w:ascii="Garamond" w:hAnsi="Garamond"/>
          <w:sz w:val="28"/>
          <w:szCs w:val="28"/>
        </w:rPr>
      </w:pPr>
    </w:p>
    <w:p w:rsidR="009C0D29" w:rsidRDefault="009C0D29" w:rsidP="00F71E52">
      <w:pPr>
        <w:rPr>
          <w:rFonts w:ascii="Garamond" w:hAnsi="Garamond" w:cs="Arial"/>
          <w:b/>
          <w:bCs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II</w:t>
      </w:r>
      <w:r>
        <w:rPr>
          <w:rFonts w:ascii="Garamond" w:hAnsi="Garamond" w:cs="Arial"/>
          <w:b/>
          <w:bCs/>
          <w:color w:val="333333"/>
          <w:sz w:val="28"/>
          <w:szCs w:val="28"/>
        </w:rPr>
        <w:t>I.-  </w:t>
      </w:r>
      <w:r w:rsidR="00EC0B9B">
        <w:rPr>
          <w:rFonts w:ascii="Garamond" w:hAnsi="Garamond" w:cs="Arial"/>
          <w:b/>
          <w:bCs/>
          <w:color w:val="333333"/>
          <w:sz w:val="28"/>
          <w:szCs w:val="28"/>
        </w:rPr>
        <w:t>Dictámenes</w:t>
      </w:r>
    </w:p>
    <w:p w:rsidR="0003563A" w:rsidRDefault="009C0D29" w:rsidP="00EC0B9B">
      <w:pPr>
        <w:pStyle w:val="NormalWeb"/>
        <w:spacing w:after="0" w:line="315" w:lineRule="atLeast"/>
        <w:jc w:val="both"/>
        <w:rPr>
          <w:rFonts w:ascii="Garamond" w:hAnsi="Garamond" w:cs="Arial"/>
          <w:bCs/>
          <w:color w:val="333333"/>
          <w:sz w:val="28"/>
          <w:szCs w:val="28"/>
        </w:rPr>
      </w:pPr>
      <w:r w:rsidRPr="009C0D29">
        <w:rPr>
          <w:rFonts w:ascii="Garamond" w:hAnsi="Garamond" w:cs="Arial"/>
          <w:bCs/>
          <w:color w:val="333333"/>
          <w:sz w:val="28"/>
          <w:szCs w:val="28"/>
        </w:rPr>
        <w:t xml:space="preserve">1.- </w:t>
      </w:r>
      <w:r w:rsidR="0047315C">
        <w:rPr>
          <w:rFonts w:ascii="Garamond" w:hAnsi="Garamond" w:cs="Arial"/>
          <w:bCs/>
          <w:color w:val="333333"/>
          <w:sz w:val="28"/>
          <w:szCs w:val="28"/>
        </w:rPr>
        <w:t>Dictamen</w:t>
      </w:r>
      <w:r w:rsidR="00EC0B9B">
        <w:rPr>
          <w:rFonts w:ascii="Garamond" w:hAnsi="Garamond" w:cs="Arial"/>
          <w:bCs/>
          <w:color w:val="333333"/>
          <w:sz w:val="28"/>
          <w:szCs w:val="28"/>
        </w:rPr>
        <w:t xml:space="preserve"> nº 22/2020</w:t>
      </w:r>
    </w:p>
    <w:p w:rsidR="00EC0B9B" w:rsidRDefault="00EC0B9B" w:rsidP="00EC0B9B">
      <w:pPr>
        <w:pStyle w:val="NormalWeb"/>
        <w:spacing w:after="0" w:line="315" w:lineRule="atLeast"/>
        <w:jc w:val="both"/>
        <w:rPr>
          <w:rFonts w:ascii="Garamond" w:hAnsi="Garamond" w:cs="Arial"/>
          <w:bCs/>
          <w:color w:val="333333"/>
          <w:sz w:val="28"/>
          <w:szCs w:val="28"/>
        </w:rPr>
      </w:pPr>
    </w:p>
    <w:p w:rsidR="00EC0B9B" w:rsidRDefault="00EC0B9B" w:rsidP="00EC0B9B">
      <w:pPr>
        <w:pStyle w:val="NormalWeb"/>
        <w:spacing w:after="0" w:line="315" w:lineRule="atLeast"/>
        <w:jc w:val="both"/>
        <w:rPr>
          <w:rFonts w:ascii="Garamond" w:hAnsi="Garamond"/>
          <w:sz w:val="28"/>
          <w:szCs w:val="28"/>
        </w:rPr>
      </w:pPr>
    </w:p>
    <w:p w:rsidR="0047315C" w:rsidRPr="00155790" w:rsidRDefault="0047315C" w:rsidP="00EC0B9B">
      <w:pPr>
        <w:pStyle w:val="NormalWeb"/>
        <w:spacing w:after="0" w:line="315" w:lineRule="atLeast"/>
        <w:jc w:val="both"/>
        <w:rPr>
          <w:rFonts w:ascii="Garamond" w:hAnsi="Garamond"/>
          <w:sz w:val="28"/>
          <w:szCs w:val="28"/>
        </w:rPr>
      </w:pPr>
    </w:p>
    <w:sectPr w:rsidR="0047315C" w:rsidRPr="001557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1F523B"/>
    <w:multiLevelType w:val="hybridMultilevel"/>
    <w:tmpl w:val="9D24FCAA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F28C5"/>
    <w:multiLevelType w:val="hybridMultilevel"/>
    <w:tmpl w:val="91B0856E"/>
    <w:lvl w:ilvl="0" w:tplc="2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31C204E"/>
    <w:multiLevelType w:val="hybridMultilevel"/>
    <w:tmpl w:val="0460283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0A36D9"/>
    <w:multiLevelType w:val="hybridMultilevel"/>
    <w:tmpl w:val="A674471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90"/>
    <w:rsid w:val="0003563A"/>
    <w:rsid w:val="00155790"/>
    <w:rsid w:val="002D1B2D"/>
    <w:rsid w:val="003D1BBD"/>
    <w:rsid w:val="004316A8"/>
    <w:rsid w:val="0047315C"/>
    <w:rsid w:val="00696536"/>
    <w:rsid w:val="009C0D29"/>
    <w:rsid w:val="00B21B1E"/>
    <w:rsid w:val="00B40836"/>
    <w:rsid w:val="00BA56DF"/>
    <w:rsid w:val="00C07E8A"/>
    <w:rsid w:val="00EB0D33"/>
    <w:rsid w:val="00EB6958"/>
    <w:rsid w:val="00EC0B9B"/>
    <w:rsid w:val="00F7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71F65F-4E79-485D-8C19-7D326C9EF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5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155790"/>
    <w:rPr>
      <w:b/>
      <w:bCs/>
    </w:rPr>
  </w:style>
  <w:style w:type="paragraph" w:styleId="Prrafodelista">
    <w:name w:val="List Paragraph"/>
    <w:basedOn w:val="Normal"/>
    <w:uiPriority w:val="34"/>
    <w:qFormat/>
    <w:rsid w:val="00B40836"/>
    <w:pPr>
      <w:ind w:left="720"/>
      <w:contextualSpacing/>
    </w:pPr>
  </w:style>
  <w:style w:type="paragraph" w:customStyle="1" w:styleId="Default">
    <w:name w:val="Default"/>
    <w:rsid w:val="00F71E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6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Viviana Cecilia Di Pietromica</dc:creator>
  <cp:keywords/>
  <dc:description/>
  <cp:lastModifiedBy>Viviana Cecilia Di Pietromica</cp:lastModifiedBy>
  <cp:revision>3</cp:revision>
  <dcterms:created xsi:type="dcterms:W3CDTF">2023-05-29T15:03:00Z</dcterms:created>
  <dcterms:modified xsi:type="dcterms:W3CDTF">2023-05-29T15:24:00Z</dcterms:modified>
</cp:coreProperties>
</file>